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E14" w:rsidRDefault="00997E14" w:rsidP="00997E14">
      <w:pPr>
        <w:rPr>
          <w:rFonts w:ascii="Calibri" w:hAnsi="Calibri" w:cs="Calibri"/>
          <w:b w:val="0"/>
          <w:sz w:val="8"/>
          <w:szCs w:val="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3409"/>
        <w:gridCol w:w="709"/>
        <w:gridCol w:w="1417"/>
        <w:gridCol w:w="740"/>
        <w:gridCol w:w="678"/>
        <w:gridCol w:w="850"/>
        <w:gridCol w:w="709"/>
        <w:gridCol w:w="879"/>
      </w:tblGrid>
      <w:tr w:rsidR="00997E14" w:rsidTr="00BF3020">
        <w:trPr>
          <w:gridBefore w:val="5"/>
          <w:wBefore w:w="7794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</w:rPr>
            </w:pPr>
          </w:p>
        </w:tc>
      </w:tr>
      <w:tr w:rsidR="00997E14" w:rsidTr="00BF3020"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97E14" w:rsidRDefault="00997E14" w:rsidP="003D3DB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A.- IDENTIFICACION DEL SOLICITANTE</w:t>
            </w:r>
          </w:p>
        </w:tc>
      </w:tr>
      <w:tr w:rsidR="00997E14" w:rsidTr="00BF3020"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997E14" w:rsidRDefault="00997E14" w:rsidP="003D3DB3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997E14" w:rsidTr="00BF3020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Celular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Anexo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997E14" w:rsidTr="00BF3020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7E14" w:rsidRDefault="00997E14" w:rsidP="003D3D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997E14" w:rsidRDefault="00997E14" w:rsidP="00997E14">
      <w:pPr>
        <w:rPr>
          <w:rFonts w:ascii="Calibri" w:hAnsi="Calibri" w:cs="Calibri"/>
          <w:sz w:val="8"/>
          <w:szCs w:val="8"/>
        </w:rPr>
      </w:pPr>
    </w:p>
    <w:p w:rsidR="00997E14" w:rsidRDefault="00997E14" w:rsidP="00997E14">
      <w:pPr>
        <w:rPr>
          <w:rFonts w:ascii="Calibri" w:hAnsi="Calibri" w:cs="Calibri"/>
          <w:b w:val="0"/>
          <w:sz w:val="10"/>
          <w:szCs w:val="10"/>
        </w:rPr>
      </w:pPr>
    </w:p>
    <w:p w:rsidR="00BF3020" w:rsidRPr="000C26AD" w:rsidRDefault="00BF3020" w:rsidP="00997E14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997E14" w:rsidRPr="00DE142B" w:rsidTr="00BF3020">
        <w:tc>
          <w:tcPr>
            <w:tcW w:w="10910" w:type="dxa"/>
            <w:shd w:val="clear" w:color="auto" w:fill="EEECE1"/>
          </w:tcPr>
          <w:p w:rsidR="00997E14" w:rsidRPr="00C67A6B" w:rsidRDefault="00997E14" w:rsidP="003D3DB3">
            <w:pPr>
              <w:shd w:val="clear" w:color="auto" w:fill="EEECE1"/>
              <w:rPr>
                <w:rFonts w:ascii="Calibri" w:hAnsi="Calibri" w:cs="Calibri"/>
                <w:b w:val="0"/>
                <w:bCs/>
                <w:spacing w:val="40"/>
                <w:sz w:val="20"/>
                <w:szCs w:val="22"/>
              </w:rPr>
            </w:pPr>
            <w:r w:rsidRPr="0011710E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B.- </w:t>
            </w:r>
            <w:r w:rsidR="00EE44CB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WI-FI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</w:t>
            </w:r>
          </w:p>
        </w:tc>
      </w:tr>
      <w:tr w:rsidR="00997E14" w:rsidRPr="00DE142B" w:rsidTr="00BF3020">
        <w:tc>
          <w:tcPr>
            <w:tcW w:w="10910" w:type="dxa"/>
          </w:tcPr>
          <w:p w:rsidR="00997E14" w:rsidRDefault="00997E14" w:rsidP="003D3DB3">
            <w:pPr>
              <w:rPr>
                <w:rFonts w:ascii="Calibri" w:hAnsi="Calibri" w:cs="Calibri"/>
                <w:b w:val="0"/>
                <w:spacing w:val="40"/>
                <w:sz w:val="10"/>
                <w:szCs w:val="22"/>
              </w:rPr>
            </w:pPr>
          </w:p>
          <w:p w:rsidR="00997E14" w:rsidRDefault="00997E14" w:rsidP="003D3DB3">
            <w:pPr>
              <w:rPr>
                <w:rFonts w:ascii="Calibri" w:hAnsi="Calibri" w:cs="Calibri"/>
                <w:b w:val="0"/>
                <w:spacing w:val="40"/>
                <w:sz w:val="16"/>
                <w:szCs w:val="22"/>
              </w:rPr>
            </w:pPr>
            <w:r>
              <w:rPr>
                <w:rFonts w:ascii="Calibri" w:hAnsi="Calibri" w:cs="Calibri"/>
                <w:b w:val="0"/>
                <w:spacing w:val="40"/>
                <w:sz w:val="16"/>
                <w:szCs w:val="22"/>
              </w:rPr>
              <w:t>Complete él o los lugares, donde se</w:t>
            </w:r>
            <w:r w:rsidR="00EE44CB">
              <w:rPr>
                <w:rFonts w:ascii="Calibri" w:hAnsi="Calibri" w:cs="Calibri"/>
                <w:b w:val="0"/>
                <w:spacing w:val="40"/>
                <w:sz w:val="16"/>
                <w:szCs w:val="22"/>
              </w:rPr>
              <w:t xml:space="preserve"> requiere cobertura </w:t>
            </w:r>
            <w:proofErr w:type="spellStart"/>
            <w:r w:rsidR="00EE44CB">
              <w:rPr>
                <w:rFonts w:ascii="Calibri" w:hAnsi="Calibri" w:cs="Calibri"/>
                <w:b w:val="0"/>
                <w:spacing w:val="40"/>
                <w:sz w:val="16"/>
                <w:szCs w:val="22"/>
              </w:rPr>
              <w:t>Wi</w:t>
            </w:r>
            <w:proofErr w:type="spellEnd"/>
            <w:r w:rsidR="00EE44CB">
              <w:rPr>
                <w:rFonts w:ascii="Calibri" w:hAnsi="Calibri" w:cs="Calibri"/>
                <w:b w:val="0"/>
                <w:spacing w:val="40"/>
                <w:sz w:val="16"/>
                <w:szCs w:val="22"/>
              </w:rPr>
              <w:t>-Fi</w:t>
            </w:r>
            <w:r>
              <w:rPr>
                <w:rFonts w:ascii="Calibri" w:hAnsi="Calibri" w:cs="Calibri"/>
                <w:b w:val="0"/>
                <w:spacing w:val="40"/>
                <w:sz w:val="16"/>
                <w:szCs w:val="22"/>
              </w:rPr>
              <w:t>:</w:t>
            </w:r>
          </w:p>
          <w:p w:rsidR="00997E14" w:rsidRDefault="00997E14" w:rsidP="003D3DB3">
            <w:pPr>
              <w:rPr>
                <w:rFonts w:ascii="Calibri" w:hAnsi="Calibri" w:cs="Calibri"/>
                <w:b w:val="0"/>
                <w:spacing w:val="40"/>
                <w:sz w:val="8"/>
                <w:szCs w:val="10"/>
              </w:rPr>
            </w:pPr>
          </w:p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0"/>
              <w:gridCol w:w="2410"/>
              <w:gridCol w:w="992"/>
              <w:gridCol w:w="5384"/>
            </w:tblGrid>
            <w:tr w:rsidR="00EE44CB" w:rsidTr="00EE44CB">
              <w:trPr>
                <w:trHeight w:val="261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E44CB" w:rsidRPr="006F636A" w:rsidRDefault="00EE44CB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 w:rsidRPr="006F636A"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Sede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E44CB" w:rsidRPr="006F636A" w:rsidRDefault="00EE44CB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Edificio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E44CB" w:rsidRPr="006F636A" w:rsidRDefault="00EE44CB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 w:rsidRPr="006F636A"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Piso</w:t>
                  </w: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E44CB" w:rsidRPr="006F636A" w:rsidRDefault="00EE44CB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Sala/Oficina</w:t>
                  </w:r>
                </w:p>
              </w:tc>
            </w:tr>
            <w:tr w:rsidR="00EE44CB" w:rsidTr="00EE44CB">
              <w:trPr>
                <w:trHeight w:val="261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</w:tr>
            <w:tr w:rsidR="00EE44CB" w:rsidTr="00EE44CB">
              <w:trPr>
                <w:trHeight w:val="261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6F636A" w:rsidRDefault="00EE44CB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6F636A" w:rsidRDefault="00EE44CB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</w:tr>
            <w:tr w:rsidR="00EE44CB" w:rsidTr="00EE44CB">
              <w:trPr>
                <w:trHeight w:val="261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</w:tr>
            <w:tr w:rsidR="00EE44CB" w:rsidTr="00EE44CB">
              <w:trPr>
                <w:trHeight w:val="261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</w:tr>
            <w:tr w:rsidR="00EE44CB" w:rsidTr="00EE44CB">
              <w:trPr>
                <w:trHeight w:val="261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</w:tr>
            <w:tr w:rsidR="00EE44CB" w:rsidTr="00EE44CB">
              <w:trPr>
                <w:trHeight w:val="261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44CB" w:rsidRPr="002F7BBC" w:rsidRDefault="00EE44CB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</w:tr>
          </w:tbl>
          <w:p w:rsidR="00997E14" w:rsidRPr="000A3B0E" w:rsidRDefault="00997E14" w:rsidP="003D3DB3">
            <w:pPr>
              <w:rPr>
                <w:rFonts w:ascii="Calibri" w:hAnsi="Calibri" w:cs="Calibri"/>
                <w:b w:val="0"/>
                <w:spacing w:val="40"/>
                <w:sz w:val="8"/>
                <w:szCs w:val="10"/>
              </w:rPr>
            </w:pPr>
            <w:r>
              <w:rPr>
                <w:rFonts w:ascii="Calibri" w:hAnsi="Calibri" w:cs="Calibri"/>
                <w:sz w:val="16"/>
              </w:rPr>
              <w:t xml:space="preserve">OBSERVACIÓN: </w:t>
            </w:r>
            <w:r>
              <w:rPr>
                <w:rFonts w:ascii="Calibri" w:hAnsi="Calibri" w:cs="Calibri"/>
                <w:b w:val="0"/>
                <w:sz w:val="16"/>
              </w:rPr>
              <w:t xml:space="preserve">Recibida la solicitud, </w:t>
            </w:r>
            <w:r w:rsidR="00EE44CB">
              <w:rPr>
                <w:rFonts w:ascii="Calibri" w:hAnsi="Calibri" w:cs="Calibri"/>
                <w:b w:val="0"/>
                <w:sz w:val="16"/>
              </w:rPr>
              <w:t>se cotizará el costo del equipamiento,</w:t>
            </w:r>
            <w:r>
              <w:rPr>
                <w:rFonts w:ascii="Calibri" w:hAnsi="Calibri" w:cs="Calibri"/>
                <w:b w:val="0"/>
                <w:sz w:val="16"/>
              </w:rPr>
              <w:t xml:space="preserve"> insumos e instalación y se presentará para su </w:t>
            </w:r>
            <w:r w:rsidRPr="000A3B0E">
              <w:rPr>
                <w:rFonts w:ascii="Calibri" w:hAnsi="Calibri" w:cs="Calibri"/>
                <w:b w:val="0"/>
                <w:sz w:val="16"/>
              </w:rPr>
              <w:t>aprobación, en</w:t>
            </w:r>
            <w:r w:rsidR="00EE44CB">
              <w:rPr>
                <w:rFonts w:ascii="Calibri" w:hAnsi="Calibri" w:cs="Calibri"/>
                <w:b w:val="0"/>
                <w:sz w:val="16"/>
              </w:rPr>
              <w:t xml:space="preserve"> el plazo estimado de 5 días hábiles</w:t>
            </w:r>
            <w:r w:rsidRPr="000A3B0E">
              <w:rPr>
                <w:rFonts w:ascii="Calibri" w:hAnsi="Calibri" w:cs="Calibri"/>
                <w:b w:val="0"/>
                <w:sz w:val="16"/>
              </w:rPr>
              <w:t xml:space="preserve">, debidamente valorizado en costo y tiempos de implementación. </w:t>
            </w:r>
          </w:p>
          <w:p w:rsidR="00997E14" w:rsidRPr="00DE142B" w:rsidRDefault="00997E14" w:rsidP="003D3DB3">
            <w:pPr>
              <w:rPr>
                <w:rFonts w:ascii="Calibri" w:hAnsi="Calibri" w:cs="Calibri"/>
                <w:b w:val="0"/>
                <w:spacing w:val="40"/>
                <w:sz w:val="6"/>
                <w:szCs w:val="22"/>
              </w:rPr>
            </w:pPr>
          </w:p>
        </w:tc>
        <w:bookmarkStart w:id="0" w:name="_GoBack"/>
        <w:bookmarkEnd w:id="0"/>
      </w:tr>
    </w:tbl>
    <w:p w:rsidR="00997E14" w:rsidRDefault="00997E14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BF3020" w:rsidRDefault="00BF3020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BF3020" w:rsidRDefault="00BF3020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tbl>
      <w:tblPr>
        <w:tblW w:w="10964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4"/>
      </w:tblGrid>
      <w:tr w:rsidR="00997E14" w:rsidTr="00BF3020">
        <w:trPr>
          <w:trHeight w:val="191"/>
          <w:jc w:val="center"/>
        </w:trPr>
        <w:tc>
          <w:tcPr>
            <w:tcW w:w="10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BF3020" w:rsidP="00BF3020">
            <w:pPr>
              <w:shd w:val="clear" w:color="auto" w:fill="EEECE1"/>
              <w:rPr>
                <w:rFonts w:ascii="Calibri" w:hAnsi="Calibri"/>
                <w:bCs/>
                <w:spacing w:val="4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C</w:t>
            </w:r>
            <w:r w:rsidR="00997E14" w:rsidRPr="00BF302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OBSERVACIONES:</w:t>
            </w:r>
          </w:p>
        </w:tc>
      </w:tr>
      <w:tr w:rsidR="00997E14" w:rsidTr="00BF3020">
        <w:trPr>
          <w:trHeight w:val="191"/>
          <w:jc w:val="center"/>
        </w:trPr>
        <w:tc>
          <w:tcPr>
            <w:tcW w:w="10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</w:tc>
      </w:tr>
    </w:tbl>
    <w:p w:rsidR="00997E14" w:rsidRDefault="00997E14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BF3020" w:rsidRDefault="00BF3020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BF3020" w:rsidRDefault="00BF3020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7"/>
      </w:tblGrid>
      <w:tr w:rsidR="00997E14" w:rsidTr="00BF3020">
        <w:trPr>
          <w:jc w:val="center"/>
        </w:trPr>
        <w:tc>
          <w:tcPr>
            <w:tcW w:w="1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sz w:val="20"/>
              </w:rPr>
              <w:t>CONSIDERACIONES DEL SERVICIO</w:t>
            </w:r>
          </w:p>
          <w:p w:rsidR="00997E14" w:rsidRPr="009944C0" w:rsidRDefault="00997E14" w:rsidP="003D3DB3">
            <w:pPr>
              <w:pStyle w:val="Textoindependiente2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Los puntos de red a instalar, se efectuarán bajo estándar </w:t>
            </w:r>
            <w:r w:rsidR="007B12FE">
              <w:rPr>
                <w:rFonts w:ascii="Calibri" w:hAnsi="Calibri" w:cs="Calibri"/>
                <w:sz w:val="20"/>
              </w:rPr>
              <w:t>TIA/EIA-568-C</w:t>
            </w:r>
            <w:r>
              <w:rPr>
                <w:rFonts w:ascii="Calibri" w:hAnsi="Calibri" w:cs="Calibri"/>
                <w:sz w:val="20"/>
              </w:rPr>
              <w:t xml:space="preserve"> e incluyen, a lo menos, las siguientes componentes:</w:t>
            </w:r>
          </w:p>
          <w:p w:rsidR="00997E14" w:rsidRPr="009944C0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 w:rsidRPr="000A3B0E">
              <w:rPr>
                <w:rFonts w:ascii="Calibri" w:hAnsi="Calibri"/>
                <w:sz w:val="20"/>
              </w:rPr>
              <w:t xml:space="preserve">Cableado Categoría </w:t>
            </w:r>
            <w:r w:rsidR="00EE44CB">
              <w:rPr>
                <w:rFonts w:ascii="Calibri" w:hAnsi="Calibri"/>
                <w:sz w:val="20"/>
              </w:rPr>
              <w:t>6</w:t>
            </w:r>
            <w:r>
              <w:rPr>
                <w:rFonts w:ascii="Calibri" w:hAnsi="Calibri"/>
                <w:sz w:val="20"/>
              </w:rPr>
              <w:t>.</w:t>
            </w:r>
            <w:r w:rsidRPr="000A3B0E">
              <w:rPr>
                <w:rFonts w:ascii="Calibri" w:hAnsi="Calibri"/>
                <w:sz w:val="20"/>
              </w:rPr>
              <w:t xml:space="preserve"> </w:t>
            </w:r>
          </w:p>
          <w:p w:rsidR="00997E14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 no existe canalización en obra, los cables se conducirán en bandejas plásticas</w:t>
            </w:r>
            <w:r w:rsidR="00EE44CB">
              <w:rPr>
                <w:rFonts w:ascii="Calibri" w:hAnsi="Calibri"/>
                <w:sz w:val="20"/>
              </w:rPr>
              <w:t xml:space="preserve"> o tubería galvanizada, según infraestructura del edificio.</w:t>
            </w:r>
          </w:p>
          <w:p w:rsidR="00997E14" w:rsidRDefault="00EE44CB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Módulo de conexión</w:t>
            </w:r>
            <w:r w:rsidR="00997E14">
              <w:rPr>
                <w:rFonts w:ascii="Calibri" w:hAnsi="Calibri"/>
                <w:sz w:val="20"/>
              </w:rPr>
              <w:t>, según estándar.</w:t>
            </w:r>
          </w:p>
          <w:p w:rsidR="00997E14" w:rsidRPr="009944C0" w:rsidRDefault="00EE44CB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Cable </w:t>
            </w:r>
            <w:proofErr w:type="spellStart"/>
            <w:r>
              <w:rPr>
                <w:rFonts w:ascii="Calibri" w:hAnsi="Calibri"/>
                <w:sz w:val="20"/>
              </w:rPr>
              <w:t>PatchCord</w:t>
            </w:r>
            <w:proofErr w:type="spellEnd"/>
            <w:r>
              <w:rPr>
                <w:rFonts w:ascii="Calibri" w:hAnsi="Calibri"/>
                <w:sz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</w:rPr>
              <w:t>UserCord</w:t>
            </w:r>
            <w:proofErr w:type="spellEnd"/>
            <w:r>
              <w:rPr>
                <w:rFonts w:ascii="Calibri" w:hAnsi="Calibri"/>
                <w:sz w:val="20"/>
              </w:rPr>
              <w:t>,</w:t>
            </w:r>
            <w:r w:rsidR="00997E14">
              <w:rPr>
                <w:rFonts w:ascii="Calibri" w:hAnsi="Calibri"/>
                <w:sz w:val="20"/>
              </w:rPr>
              <w:t xml:space="preserve"> según estándar.</w:t>
            </w:r>
          </w:p>
          <w:p w:rsidR="00997E14" w:rsidRPr="009944C0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Verificación</w:t>
            </w:r>
            <w:r w:rsidRPr="000A3B0E">
              <w:rPr>
                <w:rFonts w:ascii="Calibri" w:hAnsi="Calibri"/>
                <w:sz w:val="20"/>
              </w:rPr>
              <w:t xml:space="preserve"> de correcto funcionamiento del punto de red.</w:t>
            </w:r>
          </w:p>
          <w:p w:rsidR="00997E14" w:rsidRPr="009944C0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Disposición de puerto en equipo de comunicación, para unión a la red de datos de la PUCV.</w:t>
            </w:r>
          </w:p>
          <w:p w:rsidR="00997E14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Garantía ilimitada, ante fallas de materiales. Esta garantía no incluye daños por mala manipulación, intervención de terceros o fuerza mayor. </w:t>
            </w:r>
          </w:p>
          <w:p w:rsidR="00997E14" w:rsidRPr="000A3B0E" w:rsidRDefault="00997E14" w:rsidP="003D3DB3">
            <w:pPr>
              <w:pStyle w:val="Textoindependiente2"/>
              <w:jc w:val="left"/>
              <w:rPr>
                <w:rFonts w:ascii="Calibri" w:hAnsi="Calibri"/>
                <w:sz w:val="20"/>
              </w:rPr>
            </w:pPr>
          </w:p>
        </w:tc>
      </w:tr>
    </w:tbl>
    <w:p w:rsidR="00997E14" w:rsidRDefault="00997E14" w:rsidP="00997E14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BF3020" w:rsidRDefault="00BF3020" w:rsidP="00997E14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BF3020" w:rsidRDefault="00BF3020" w:rsidP="00997E14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BF3020" w:rsidRPr="00D47D7D" w:rsidRDefault="00BF3020" w:rsidP="00997E14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9"/>
        <w:gridCol w:w="2614"/>
        <w:gridCol w:w="2441"/>
      </w:tblGrid>
      <w:tr w:rsidR="00BF3020" w:rsidRPr="0024610E" w:rsidTr="00BF3020">
        <w:tc>
          <w:tcPr>
            <w:tcW w:w="10954" w:type="dxa"/>
            <w:gridSpan w:val="3"/>
            <w:shd w:val="clear" w:color="auto" w:fill="EEECE1"/>
            <w:vAlign w:val="center"/>
          </w:tcPr>
          <w:p w:rsidR="00BF3020" w:rsidRDefault="00BF3020" w:rsidP="00B024F0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RECEPCIÓN DE SOLICITUD</w:t>
            </w:r>
          </w:p>
        </w:tc>
      </w:tr>
      <w:tr w:rsidR="00BF3020" w:rsidRPr="0024610E" w:rsidTr="00BF3020">
        <w:tc>
          <w:tcPr>
            <w:tcW w:w="5899" w:type="dxa"/>
          </w:tcPr>
          <w:p w:rsidR="00BF3020" w:rsidRPr="008047C5" w:rsidRDefault="00BF3020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DE142B" w:rsidRDefault="00BF3020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DE142B">
              <w:rPr>
                <w:rFonts w:ascii="Calibri" w:hAnsi="Calibri" w:cs="Calibri"/>
                <w:sz w:val="20"/>
                <w:vertAlign w:val="superscript"/>
              </w:rPr>
              <w:t>Nombre y Firma de la Autoridad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 Responsable </w:t>
            </w:r>
          </w:p>
        </w:tc>
        <w:tc>
          <w:tcPr>
            <w:tcW w:w="2614" w:type="dxa"/>
          </w:tcPr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DE142B" w:rsidRDefault="00BF3020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Fecha DD/MM/AA</w:t>
            </w:r>
          </w:p>
        </w:tc>
        <w:tc>
          <w:tcPr>
            <w:tcW w:w="2441" w:type="dxa"/>
          </w:tcPr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DE142B" w:rsidRDefault="00BF3020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Uso Interno DSIC</w:t>
            </w:r>
          </w:p>
        </w:tc>
      </w:tr>
    </w:tbl>
    <w:p w:rsidR="00BF3020" w:rsidRDefault="00BF3020" w:rsidP="00BF3020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p w:rsidR="004C192F" w:rsidRPr="008047C5" w:rsidRDefault="00BF3020" w:rsidP="00BF3020">
      <w:pPr>
        <w:pStyle w:val="Sinespaciado"/>
        <w:jc w:val="both"/>
        <w:rPr>
          <w:lang w:val="es-ES"/>
        </w:rPr>
      </w:pPr>
      <w:r w:rsidRPr="00BF0AD7">
        <w:rPr>
          <w:sz w:val="20"/>
          <w:szCs w:val="20"/>
          <w:lang w:val="es-ES"/>
        </w:rPr>
        <w:t xml:space="preserve">Para apoyo en este servicio comunicarse a soporte@pucv.cl o al </w:t>
      </w:r>
      <w:proofErr w:type="spellStart"/>
      <w:r w:rsidRPr="00BF0AD7">
        <w:rPr>
          <w:sz w:val="20"/>
          <w:szCs w:val="20"/>
          <w:lang w:val="es-ES"/>
        </w:rPr>
        <w:t>Call</w:t>
      </w:r>
      <w:proofErr w:type="spellEnd"/>
      <w:r w:rsidRPr="00BF0AD7">
        <w:rPr>
          <w:sz w:val="20"/>
          <w:szCs w:val="20"/>
          <w:lang w:val="es-ES"/>
        </w:rPr>
        <w:t xml:space="preserve"> Center: anexo 3400 o 322273400.</w:t>
      </w:r>
    </w:p>
    <w:sectPr w:rsidR="004C192F" w:rsidRPr="008047C5" w:rsidSect="00066710">
      <w:headerReference w:type="default" r:id="rId7"/>
      <w:footerReference w:type="default" r:id="rId8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FF9" w:rsidRDefault="00DA2FF9">
      <w:r>
        <w:separator/>
      </w:r>
    </w:p>
  </w:endnote>
  <w:endnote w:type="continuationSeparator" w:id="0">
    <w:p w:rsidR="00DA2FF9" w:rsidRDefault="00DA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AD" w:rsidRDefault="003D72DE">
    <w:pPr>
      <w:jc w:val="center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FF9" w:rsidRDefault="00DA2FF9">
      <w:r>
        <w:separator/>
      </w:r>
    </w:p>
  </w:footnote>
  <w:footnote w:type="continuationSeparator" w:id="0">
    <w:p w:rsidR="00DA2FF9" w:rsidRDefault="00DA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4055"/>
      <w:gridCol w:w="5017"/>
    </w:tblGrid>
    <w:tr w:rsidR="002374AD" w:rsidRPr="00D8003F" w:rsidTr="00BF3020">
      <w:trPr>
        <w:trHeight w:val="1213"/>
      </w:trPr>
      <w:tc>
        <w:tcPr>
          <w:tcW w:w="1843" w:type="dxa"/>
        </w:tcPr>
        <w:p w:rsidR="002374AD" w:rsidRPr="005D4738" w:rsidRDefault="00BF3020" w:rsidP="000404D8">
          <w:pPr>
            <w:rPr>
              <w:rFonts w:ascii="Calibri" w:hAnsi="Calibri" w:cs="Calibri"/>
              <w:b w:val="0"/>
              <w:sz w:val="20"/>
            </w:rPr>
          </w:pPr>
          <w:r w:rsidRPr="00BF3020"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671BC92F" wp14:editId="30020723">
                <wp:simplePos x="0" y="0"/>
                <wp:positionH relativeFrom="column">
                  <wp:posOffset>137160</wp:posOffset>
                </wp:positionH>
                <wp:positionV relativeFrom="paragraph">
                  <wp:posOffset>3175</wp:posOffset>
                </wp:positionV>
                <wp:extent cx="548640" cy="664210"/>
                <wp:effectExtent l="0" t="0" r="381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664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F3020"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0DBF471E" wp14:editId="7E180730">
                <wp:simplePos x="0" y="0"/>
                <wp:positionH relativeFrom="column">
                  <wp:posOffset>776605</wp:posOffset>
                </wp:positionH>
                <wp:positionV relativeFrom="paragraph">
                  <wp:posOffset>40640</wp:posOffset>
                </wp:positionV>
                <wp:extent cx="326390" cy="361950"/>
                <wp:effectExtent l="0" t="0" r="0" b="0"/>
                <wp:wrapSquare wrapText="bothSides"/>
                <wp:docPr id="2" name="Imagen 2" descr="HOJA CARTA cabe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JA CARTA cabe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40" t="23785" r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F3020" w:rsidRDefault="00BF3020" w:rsidP="005D4738">
          <w:pPr>
            <w:jc w:val="center"/>
            <w:rPr>
              <w:rFonts w:ascii="Calibri" w:hAnsi="Calibri" w:cs="Calibri"/>
              <w:sz w:val="20"/>
            </w:rPr>
          </w:pPr>
        </w:p>
        <w:p w:rsidR="00BF3020" w:rsidRDefault="00BF3020" w:rsidP="005D4738">
          <w:pPr>
            <w:jc w:val="center"/>
            <w:rPr>
              <w:rFonts w:ascii="Calibri" w:hAnsi="Calibri" w:cs="Calibri"/>
              <w:sz w:val="20"/>
            </w:rPr>
          </w:pPr>
        </w:p>
        <w:p w:rsidR="00BF3020" w:rsidRDefault="00BF3020" w:rsidP="005D4738">
          <w:pPr>
            <w:jc w:val="center"/>
            <w:rPr>
              <w:rFonts w:ascii="Calibri" w:hAnsi="Calibri" w:cs="Calibri"/>
              <w:sz w:val="20"/>
            </w:rPr>
          </w:pPr>
        </w:p>
        <w:p w:rsidR="002374AD" w:rsidRPr="00BF3020" w:rsidRDefault="00BF3020" w:rsidP="00BF3020">
          <w:pPr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 xml:space="preserve">      </w:t>
          </w:r>
          <w:r w:rsidR="00EE44CB">
            <w:rPr>
              <w:rFonts w:ascii="Calibri" w:hAnsi="Calibri" w:cs="Calibri"/>
              <w:sz w:val="20"/>
            </w:rPr>
            <w:t>F-</w:t>
          </w:r>
          <w:r w:rsidR="003D72DE">
            <w:rPr>
              <w:rFonts w:ascii="Calibri" w:hAnsi="Calibri" w:cs="Calibri"/>
              <w:sz w:val="20"/>
            </w:rPr>
            <w:t>251</w:t>
          </w:r>
          <w:r w:rsidR="00997E14" w:rsidRPr="005D4738">
            <w:rPr>
              <w:rFonts w:ascii="Calibri" w:hAnsi="Calibri" w:cs="Calibri"/>
              <w:sz w:val="20"/>
            </w:rPr>
            <w:t xml:space="preserve"> v1</w:t>
          </w:r>
        </w:p>
      </w:tc>
      <w:tc>
        <w:tcPr>
          <w:tcW w:w="4055" w:type="dxa"/>
        </w:tcPr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Dirección General de Asuntos Económicos y Administrativos</w:t>
          </w:r>
        </w:p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Teléfonos (56 - 32) 227-3400</w:t>
          </w:r>
        </w:p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e-mail soporte@pucv.cl</w:t>
          </w:r>
        </w:p>
      </w:tc>
      <w:tc>
        <w:tcPr>
          <w:tcW w:w="5017" w:type="dxa"/>
        </w:tcPr>
        <w:p w:rsidR="002374AD" w:rsidRPr="00D8003F" w:rsidRDefault="00997E14" w:rsidP="00BF3020">
          <w:pPr>
            <w:pStyle w:val="Encabezado"/>
            <w:jc w:val="right"/>
            <w:rPr>
              <w:rFonts w:ascii="Calibri" w:hAnsi="Calibri" w:cs="Calibri"/>
            </w:rPr>
          </w:pPr>
          <w:r w:rsidRPr="005D4738">
            <w:rPr>
              <w:rFonts w:ascii="Calibri" w:hAnsi="Calibri" w:cs="Calibri"/>
              <w:sz w:val="40"/>
            </w:rPr>
            <w:t>SOLICIT</w:t>
          </w:r>
          <w:r w:rsidR="00EE44CB">
            <w:rPr>
              <w:rFonts w:ascii="Calibri" w:hAnsi="Calibri" w:cs="Calibri"/>
              <w:sz w:val="40"/>
            </w:rPr>
            <w:t>UD DE INSTALACIÓN  DISPOSITIVO WI-FI</w:t>
          </w:r>
        </w:p>
      </w:tc>
    </w:tr>
  </w:tbl>
  <w:p w:rsidR="002374AD" w:rsidRPr="006A0399" w:rsidRDefault="003D72DE" w:rsidP="00435F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E0AF1"/>
    <w:multiLevelType w:val="hybridMultilevel"/>
    <w:tmpl w:val="8FF2C15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14"/>
    <w:rsid w:val="003B2449"/>
    <w:rsid w:val="003D72DE"/>
    <w:rsid w:val="004B490B"/>
    <w:rsid w:val="004C192F"/>
    <w:rsid w:val="0060516A"/>
    <w:rsid w:val="007B12FE"/>
    <w:rsid w:val="008047C5"/>
    <w:rsid w:val="00997E14"/>
    <w:rsid w:val="00BE6793"/>
    <w:rsid w:val="00BF3020"/>
    <w:rsid w:val="00DA2FF9"/>
    <w:rsid w:val="00E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47AA"/>
  <w15:chartTrackingRefBased/>
  <w15:docId w15:val="{3EAAF3F6-90C1-42B8-9629-64F0054A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E14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7E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E14"/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styleId="Piedepgina">
    <w:name w:val="footer"/>
    <w:basedOn w:val="Normal"/>
    <w:link w:val="PiedepginaCar"/>
    <w:rsid w:val="00997E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7E14"/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styleId="Textoindependiente2">
    <w:name w:val="Body Text 2"/>
    <w:basedOn w:val="Normal"/>
    <w:link w:val="Textoindependiente2Car"/>
    <w:rsid w:val="00997E14"/>
    <w:pPr>
      <w:jc w:val="both"/>
    </w:pPr>
    <w:rPr>
      <w:b w:val="0"/>
    </w:rPr>
  </w:style>
  <w:style w:type="character" w:customStyle="1" w:styleId="Textoindependiente2Car">
    <w:name w:val="Texto independiente 2 Car"/>
    <w:basedOn w:val="Fuentedeprrafopredeter"/>
    <w:link w:val="Textoindependiente2"/>
    <w:rsid w:val="00997E14"/>
    <w:rPr>
      <w:rFonts w:ascii="Palatino" w:eastAsia="Times New Roman" w:hAnsi="Palatino" w:cs="Times New Roman"/>
      <w:sz w:val="24"/>
      <w:szCs w:val="20"/>
      <w:lang w:val="es-CL" w:eastAsia="es-ES"/>
    </w:rPr>
  </w:style>
  <w:style w:type="paragraph" w:styleId="Sinespaciado">
    <w:name w:val="No Spacing"/>
    <w:uiPriority w:val="1"/>
    <w:qFormat/>
    <w:rsid w:val="00BF3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Gonzalez</dc:creator>
  <cp:keywords/>
  <dc:description/>
  <cp:lastModifiedBy>Miguel Gonzalez</cp:lastModifiedBy>
  <cp:revision>5</cp:revision>
  <dcterms:created xsi:type="dcterms:W3CDTF">2021-08-04T13:42:00Z</dcterms:created>
  <dcterms:modified xsi:type="dcterms:W3CDTF">2021-11-02T20:00:00Z</dcterms:modified>
</cp:coreProperties>
</file>